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53FD" w:rsidRDefault="005A2702" w:rsidP="009053FD">
      <w:pPr>
        <w:ind w:left="1985" w:hanging="1985"/>
        <w:rPr>
          <w:rFonts w:asciiTheme="minorHAnsi" w:hAnsiTheme="minorHAnsi" w:cstheme="minorHAnsi"/>
          <w:b/>
          <w:sz w:val="28"/>
          <w:szCs w:val="28"/>
        </w:rPr>
      </w:pPr>
      <w:r w:rsidRPr="005A2702">
        <w:rPr>
          <w:rFonts w:asciiTheme="minorHAnsi" w:hAnsiTheme="minorHAnsi" w:cstheme="minorHAnsi"/>
          <w:b/>
          <w:noProof/>
          <w:sz w:val="36"/>
          <w:szCs w:val="36"/>
        </w:rPr>
        <w:drawing>
          <wp:anchor distT="0" distB="0" distL="114300" distR="114300" simplePos="0" relativeHeight="251663360" behindDoc="0" locked="0" layoutInCell="1" allowOverlap="1" wp14:anchorId="771E1C42" wp14:editId="13E195ED">
            <wp:simplePos x="0" y="0"/>
            <wp:positionH relativeFrom="margin">
              <wp:posOffset>1028700</wp:posOffset>
            </wp:positionH>
            <wp:positionV relativeFrom="paragraph">
              <wp:posOffset>0</wp:posOffset>
            </wp:positionV>
            <wp:extent cx="3800475" cy="1014730"/>
            <wp:effectExtent l="0" t="0" r="9525" b="0"/>
            <wp:wrapSquare wrapText="bothSides"/>
            <wp:docPr id="3" name="Picture 3" descr="\\aps01fil03.apsgroup.com\Files$\BD\Shared\Compliance &amp; Controllership\Partner collateral\Partner Marketing Pack\Partner Packs\Contractor Affiliates\Contractor Accountants\FYF\Cashplus Logos\CASHPLUS_BUSINESS_FULL_COLOUR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s01fil03.apsgroup.com\Files$\BD\Shared\Compliance &amp; Controllership\Partner collateral\Partner Marketing Pack\Partner Packs\Contractor Affiliates\Contractor Accountants\FYF\Cashplus Logos\CASHPLUS_BUSINESS_FULL_COLOUR_LOGO_RGB.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00475" cy="10147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72103" w:rsidRDefault="00972103" w:rsidP="00A252E4">
      <w:pPr>
        <w:ind w:left="1985" w:hanging="1985"/>
        <w:rPr>
          <w:rFonts w:asciiTheme="minorHAnsi" w:hAnsiTheme="minorHAnsi" w:cstheme="minorHAnsi"/>
          <w:b/>
          <w:sz w:val="36"/>
          <w:szCs w:val="36"/>
        </w:rPr>
      </w:pPr>
    </w:p>
    <w:p w:rsidR="00972103" w:rsidRDefault="00972103" w:rsidP="00A252E4">
      <w:pPr>
        <w:ind w:left="1985" w:hanging="1985"/>
        <w:rPr>
          <w:rFonts w:asciiTheme="minorHAnsi" w:hAnsiTheme="minorHAnsi" w:cstheme="minorHAnsi"/>
          <w:b/>
          <w:sz w:val="36"/>
          <w:szCs w:val="36"/>
        </w:rPr>
      </w:pPr>
    </w:p>
    <w:p w:rsidR="00972103" w:rsidRDefault="00972103" w:rsidP="00A252E4">
      <w:pPr>
        <w:ind w:left="1985" w:hanging="1985"/>
        <w:rPr>
          <w:rFonts w:asciiTheme="minorHAnsi" w:hAnsiTheme="minorHAnsi" w:cstheme="minorHAnsi"/>
          <w:b/>
          <w:sz w:val="36"/>
          <w:szCs w:val="36"/>
        </w:rPr>
      </w:pPr>
    </w:p>
    <w:p w:rsidR="00972103" w:rsidRDefault="00972103" w:rsidP="00A252E4">
      <w:pPr>
        <w:ind w:left="1985" w:hanging="1985"/>
        <w:rPr>
          <w:rFonts w:asciiTheme="minorHAnsi" w:hAnsiTheme="minorHAnsi" w:cstheme="minorHAnsi"/>
          <w:b/>
          <w:sz w:val="36"/>
          <w:szCs w:val="36"/>
        </w:rPr>
      </w:pPr>
    </w:p>
    <w:p w:rsidR="00650230" w:rsidRPr="005A2702" w:rsidRDefault="00C94AC8" w:rsidP="00A252E4">
      <w:pPr>
        <w:ind w:left="1985" w:hanging="1985"/>
        <w:contextualSpacing/>
        <w:rPr>
          <w:rFonts w:ascii="Century Gothic" w:hAnsi="Century Gothic" w:cstheme="minorHAnsi"/>
          <w:b/>
          <w:sz w:val="36"/>
          <w:szCs w:val="36"/>
        </w:rPr>
      </w:pPr>
      <w:r w:rsidRPr="005A2702">
        <w:rPr>
          <w:rFonts w:ascii="Century Gothic" w:hAnsi="Century Gothic" w:cstheme="minorHAnsi"/>
          <w:b/>
          <w:sz w:val="36"/>
          <w:szCs w:val="36"/>
        </w:rPr>
        <w:t>Cashplus</w:t>
      </w:r>
    </w:p>
    <w:p w:rsidR="009053FD" w:rsidRPr="005A2702" w:rsidRDefault="009053FD" w:rsidP="009053FD">
      <w:pPr>
        <w:pStyle w:val="Heading2"/>
        <w:spacing w:before="4"/>
        <w:ind w:left="0"/>
        <w:contextualSpacing/>
        <w:rPr>
          <w:rFonts w:ascii="Century Gothic" w:eastAsiaTheme="minorHAnsi" w:hAnsi="Century Gothic" w:cstheme="minorHAnsi"/>
          <w:sz w:val="28"/>
          <w:szCs w:val="28"/>
          <w:lang w:val="en-GB" w:eastAsia="en-GB"/>
        </w:rPr>
      </w:pPr>
      <w:r w:rsidRPr="005A2702">
        <w:rPr>
          <w:rFonts w:ascii="Century Gothic" w:eastAsiaTheme="minorHAnsi" w:hAnsi="Century Gothic" w:cstheme="minorHAnsi"/>
          <w:sz w:val="28"/>
          <w:szCs w:val="28"/>
          <w:lang w:val="en-GB" w:eastAsia="en-GB"/>
        </w:rPr>
        <w:t xml:space="preserve">The Business Current Account for </w:t>
      </w:r>
      <w:r w:rsidR="003E2C42">
        <w:rPr>
          <w:rFonts w:ascii="Century Gothic" w:eastAsiaTheme="minorHAnsi" w:hAnsi="Century Gothic" w:cstheme="minorHAnsi"/>
          <w:sz w:val="28"/>
          <w:szCs w:val="28"/>
          <w:lang w:val="en-GB" w:eastAsia="en-GB"/>
        </w:rPr>
        <w:t>Small Business</w:t>
      </w:r>
    </w:p>
    <w:p w:rsidR="00822BBF" w:rsidRPr="005A2702" w:rsidRDefault="00822BBF" w:rsidP="0041399C">
      <w:pPr>
        <w:rPr>
          <w:rFonts w:ascii="Century Gothic" w:hAnsi="Century Gothic" w:cstheme="minorHAnsi"/>
          <w:color w:val="1F497D" w:themeColor="dark2"/>
          <w:sz w:val="22"/>
          <w:szCs w:val="22"/>
        </w:rPr>
      </w:pPr>
    </w:p>
    <w:p w:rsidR="00A252E4" w:rsidRPr="005A2702" w:rsidRDefault="00AD5BCC" w:rsidP="00A252E4">
      <w:pPr>
        <w:rPr>
          <w:rFonts w:ascii="Century Gothic" w:hAnsi="Century Gothic" w:cstheme="minorHAnsi"/>
          <w:sz w:val="22"/>
          <w:szCs w:val="22"/>
        </w:rPr>
      </w:pPr>
      <w:r w:rsidRPr="005A2702">
        <w:rPr>
          <w:rFonts w:ascii="Century Gothic" w:hAnsi="Century Gothic" w:cstheme="minorHAnsi"/>
          <w:sz w:val="22"/>
          <w:szCs w:val="22"/>
        </w:rPr>
        <w:t>The</w:t>
      </w:r>
      <w:r w:rsidR="00A252E4" w:rsidRPr="005A2702">
        <w:rPr>
          <w:rFonts w:ascii="Century Gothic" w:hAnsi="Century Gothic" w:cstheme="minorHAnsi"/>
          <w:sz w:val="22"/>
          <w:szCs w:val="22"/>
        </w:rPr>
        <w:t xml:space="preserve"> </w:t>
      </w:r>
      <w:r w:rsidR="00C94AC8" w:rsidRPr="005A2702">
        <w:rPr>
          <w:rFonts w:ascii="Century Gothic" w:hAnsi="Century Gothic" w:cstheme="minorHAnsi"/>
          <w:sz w:val="22"/>
          <w:szCs w:val="22"/>
        </w:rPr>
        <w:t>award-winning</w:t>
      </w:r>
      <w:r w:rsidR="00A252E4" w:rsidRPr="005A2702">
        <w:rPr>
          <w:rFonts w:ascii="Century Gothic" w:hAnsi="Century Gothic" w:cstheme="minorHAnsi"/>
          <w:sz w:val="22"/>
          <w:szCs w:val="22"/>
        </w:rPr>
        <w:t xml:space="preserve"> Business </w:t>
      </w:r>
      <w:r w:rsidR="00C94AC8" w:rsidRPr="005A2702">
        <w:rPr>
          <w:rFonts w:ascii="Century Gothic" w:hAnsi="Century Gothic" w:cstheme="minorHAnsi"/>
          <w:sz w:val="22"/>
          <w:szCs w:val="22"/>
        </w:rPr>
        <w:t xml:space="preserve">Current </w:t>
      </w:r>
      <w:r w:rsidR="00A252E4" w:rsidRPr="005A2702">
        <w:rPr>
          <w:rFonts w:ascii="Century Gothic" w:hAnsi="Century Gothic" w:cstheme="minorHAnsi"/>
          <w:sz w:val="22"/>
          <w:szCs w:val="22"/>
        </w:rPr>
        <w:t xml:space="preserve">Account from </w:t>
      </w:r>
      <w:r w:rsidR="00C94AC8" w:rsidRPr="005A2702">
        <w:rPr>
          <w:rFonts w:ascii="Century Gothic" w:hAnsi="Century Gothic" w:cstheme="minorHAnsi"/>
          <w:sz w:val="22"/>
          <w:szCs w:val="22"/>
        </w:rPr>
        <w:t>Cashplus</w:t>
      </w:r>
      <w:r w:rsidR="00A252E4" w:rsidRPr="005A2702">
        <w:rPr>
          <w:rFonts w:ascii="Century Gothic" w:hAnsi="Century Gothic" w:cstheme="minorHAnsi"/>
          <w:sz w:val="22"/>
          <w:szCs w:val="22"/>
        </w:rPr>
        <w:t xml:space="preserve"> has been specifically tailored to the needs</w:t>
      </w:r>
      <w:r w:rsidR="00C94AC8" w:rsidRPr="005A2702">
        <w:rPr>
          <w:rFonts w:ascii="Century Gothic" w:hAnsi="Century Gothic" w:cstheme="minorHAnsi"/>
          <w:sz w:val="22"/>
          <w:szCs w:val="22"/>
        </w:rPr>
        <w:t xml:space="preserve"> of </w:t>
      </w:r>
      <w:r w:rsidR="003E2C42">
        <w:rPr>
          <w:rFonts w:ascii="Century Gothic" w:hAnsi="Century Gothic" w:cstheme="minorHAnsi"/>
          <w:sz w:val="22"/>
          <w:szCs w:val="22"/>
        </w:rPr>
        <w:t>small businesses, Freelancers &amp; Start-ups.</w:t>
      </w:r>
    </w:p>
    <w:p w:rsidR="00A252E4" w:rsidRPr="005A2702" w:rsidRDefault="00A252E4" w:rsidP="00A252E4">
      <w:pPr>
        <w:rPr>
          <w:rFonts w:ascii="Century Gothic" w:hAnsi="Century Gothic" w:cstheme="minorHAnsi"/>
          <w:sz w:val="22"/>
          <w:szCs w:val="22"/>
        </w:rPr>
      </w:pPr>
    </w:p>
    <w:p w:rsidR="00284FD2" w:rsidRPr="005A2702" w:rsidRDefault="005C65EE" w:rsidP="0041399C">
      <w:pPr>
        <w:rPr>
          <w:rFonts w:ascii="Century Gothic" w:hAnsi="Century Gothic" w:cstheme="minorHAnsi"/>
          <w:sz w:val="22"/>
          <w:szCs w:val="22"/>
        </w:rPr>
      </w:pPr>
      <w:r w:rsidRPr="005A2702">
        <w:rPr>
          <w:rFonts w:ascii="Century Gothic" w:hAnsi="Century Gothic" w:cstheme="minorHAnsi"/>
          <w:sz w:val="22"/>
          <w:szCs w:val="22"/>
        </w:rPr>
        <w:t xml:space="preserve">With UK based customer service, </w:t>
      </w:r>
      <w:r w:rsidR="0039520F" w:rsidRPr="005A2702">
        <w:rPr>
          <w:rFonts w:ascii="Century Gothic" w:hAnsi="Century Gothic" w:cstheme="minorHAnsi"/>
          <w:sz w:val="22"/>
          <w:szCs w:val="22"/>
        </w:rPr>
        <w:t>as well as 24/7 mobile</w:t>
      </w:r>
      <w:r w:rsidRPr="005A2702">
        <w:rPr>
          <w:rFonts w:ascii="Century Gothic" w:hAnsi="Century Gothic" w:cstheme="minorHAnsi"/>
          <w:sz w:val="22"/>
          <w:szCs w:val="22"/>
        </w:rPr>
        <w:t xml:space="preserve"> and online account </w:t>
      </w:r>
      <w:r w:rsidR="0037299D" w:rsidRPr="005A2702">
        <w:rPr>
          <w:rFonts w:ascii="Century Gothic" w:hAnsi="Century Gothic" w:cstheme="minorHAnsi"/>
          <w:sz w:val="22"/>
          <w:szCs w:val="22"/>
        </w:rPr>
        <w:t xml:space="preserve">access, the account is the ideal low hassle way to </w:t>
      </w:r>
      <w:r w:rsidR="00E26699" w:rsidRPr="005A2702">
        <w:rPr>
          <w:rFonts w:ascii="Century Gothic" w:hAnsi="Century Gothic" w:cstheme="minorHAnsi"/>
          <w:sz w:val="22"/>
          <w:szCs w:val="22"/>
        </w:rPr>
        <w:t>manage your business finances.</w:t>
      </w:r>
    </w:p>
    <w:p w:rsidR="00DB7F6F" w:rsidRPr="005A2702" w:rsidRDefault="00DB7F6F" w:rsidP="0041399C">
      <w:pPr>
        <w:rPr>
          <w:rFonts w:ascii="Century Gothic" w:hAnsi="Century Gothic" w:cstheme="minorHAnsi"/>
          <w:sz w:val="22"/>
          <w:szCs w:val="22"/>
        </w:rPr>
      </w:pPr>
    </w:p>
    <w:p w:rsidR="00864BFC" w:rsidRPr="005A2702" w:rsidRDefault="00864BFC" w:rsidP="0041399C">
      <w:pPr>
        <w:rPr>
          <w:rFonts w:ascii="Century Gothic" w:hAnsi="Century Gothic" w:cstheme="minorHAnsi"/>
          <w:sz w:val="22"/>
          <w:szCs w:val="22"/>
        </w:rPr>
      </w:pPr>
      <w:r w:rsidRPr="005A2702">
        <w:rPr>
          <w:rFonts w:ascii="Century Gothic" w:hAnsi="Century Gothic" w:cstheme="minorHAnsi"/>
          <w:sz w:val="22"/>
          <w:szCs w:val="22"/>
        </w:rPr>
        <w:t>As no credit check is required</w:t>
      </w:r>
      <w:r w:rsidR="00A614AD" w:rsidRPr="005A2702">
        <w:rPr>
          <w:rFonts w:ascii="Century Gothic" w:hAnsi="Century Gothic" w:cstheme="minorHAnsi"/>
          <w:sz w:val="22"/>
          <w:szCs w:val="22"/>
        </w:rPr>
        <w:t xml:space="preserve"> to apply</w:t>
      </w:r>
      <w:r w:rsidRPr="005A2702">
        <w:rPr>
          <w:rFonts w:ascii="Century Gothic" w:hAnsi="Century Gothic" w:cstheme="minorHAnsi"/>
          <w:sz w:val="22"/>
          <w:szCs w:val="22"/>
        </w:rPr>
        <w:t>, the account can be applied for instantly online, with the Account Number and Sort Code being available at the end of the application process for successfully verified customers.</w:t>
      </w:r>
    </w:p>
    <w:p w:rsidR="00AD5BCC" w:rsidRPr="005A2702" w:rsidRDefault="00AD5BCC" w:rsidP="00A252E4">
      <w:pPr>
        <w:spacing w:after="100" w:afterAutospacing="1" w:line="315" w:lineRule="atLeast"/>
        <w:contextualSpacing/>
        <w:rPr>
          <w:rFonts w:ascii="Century Gothic" w:hAnsi="Century Gothic" w:cs="Arial"/>
          <w:color w:val="202121"/>
          <w:sz w:val="23"/>
          <w:szCs w:val="23"/>
        </w:rPr>
      </w:pPr>
    </w:p>
    <w:p w:rsidR="00A252E4" w:rsidRPr="005A2702" w:rsidRDefault="00A252E4" w:rsidP="00A252E4">
      <w:pPr>
        <w:spacing w:after="100" w:afterAutospacing="1" w:line="315" w:lineRule="atLeast"/>
        <w:contextualSpacing/>
        <w:rPr>
          <w:rFonts w:ascii="Century Gothic" w:hAnsi="Century Gothic" w:cstheme="minorHAnsi"/>
          <w:sz w:val="22"/>
          <w:szCs w:val="22"/>
        </w:rPr>
      </w:pPr>
      <w:r w:rsidRPr="005A2702">
        <w:rPr>
          <w:rFonts w:ascii="Century Gothic" w:hAnsi="Century Gothic" w:cstheme="minorHAnsi"/>
          <w:sz w:val="22"/>
          <w:szCs w:val="22"/>
        </w:rPr>
        <w:t>The application only takes minutes, with approved applicants enjoying the following benefits:</w:t>
      </w:r>
    </w:p>
    <w:p w:rsidR="005A2702" w:rsidRPr="005A2702" w:rsidRDefault="005A2702" w:rsidP="005A2702">
      <w:pPr>
        <w:pStyle w:val="ListParagraph"/>
        <w:numPr>
          <w:ilvl w:val="0"/>
          <w:numId w:val="9"/>
        </w:numPr>
        <w:spacing w:after="100" w:afterAutospacing="1" w:line="315" w:lineRule="atLeast"/>
        <w:contextualSpacing/>
        <w:rPr>
          <w:rFonts w:ascii="Century Gothic" w:hAnsi="Century Gothic" w:cs="Arial"/>
          <w:color w:val="202121"/>
          <w:sz w:val="22"/>
          <w:szCs w:val="22"/>
        </w:rPr>
      </w:pPr>
      <w:r w:rsidRPr="005A2702">
        <w:rPr>
          <w:rFonts w:ascii="Century Gothic" w:hAnsi="Century Gothic" w:cs="Arial"/>
          <w:color w:val="202121"/>
          <w:sz w:val="22"/>
          <w:szCs w:val="22"/>
        </w:rPr>
        <w:t>Manage the account on any device anywhere 24/7</w:t>
      </w:r>
    </w:p>
    <w:p w:rsidR="005A2702" w:rsidRPr="005A2702" w:rsidRDefault="005A2702" w:rsidP="005A2702">
      <w:pPr>
        <w:pStyle w:val="ListParagraph"/>
        <w:numPr>
          <w:ilvl w:val="0"/>
          <w:numId w:val="9"/>
        </w:numPr>
        <w:spacing w:after="100" w:afterAutospacing="1" w:line="315" w:lineRule="atLeast"/>
        <w:contextualSpacing/>
        <w:rPr>
          <w:rFonts w:ascii="Century Gothic" w:hAnsi="Century Gothic" w:cs="Arial"/>
          <w:color w:val="202121"/>
          <w:sz w:val="22"/>
          <w:szCs w:val="22"/>
        </w:rPr>
      </w:pPr>
      <w:r w:rsidRPr="005A2702">
        <w:rPr>
          <w:rFonts w:ascii="Century Gothic" w:hAnsi="Century Gothic" w:cs="Arial"/>
          <w:color w:val="202121"/>
          <w:sz w:val="22"/>
          <w:szCs w:val="22"/>
        </w:rPr>
        <w:t xml:space="preserve">Integrated with </w:t>
      </w:r>
      <w:r w:rsidR="003E2C42">
        <w:rPr>
          <w:rFonts w:ascii="Century Gothic" w:hAnsi="Century Gothic" w:cs="Arial"/>
          <w:color w:val="202121"/>
          <w:sz w:val="22"/>
          <w:szCs w:val="22"/>
        </w:rPr>
        <w:t>major Accountancy Packages</w:t>
      </w:r>
    </w:p>
    <w:p w:rsidR="005A2702" w:rsidRPr="005A2702" w:rsidRDefault="005A2702" w:rsidP="005A2702">
      <w:pPr>
        <w:pStyle w:val="ListParagraph"/>
        <w:numPr>
          <w:ilvl w:val="0"/>
          <w:numId w:val="9"/>
        </w:numPr>
        <w:spacing w:after="100" w:afterAutospacing="1" w:line="315" w:lineRule="atLeast"/>
        <w:contextualSpacing/>
        <w:rPr>
          <w:rFonts w:ascii="Century Gothic" w:hAnsi="Century Gothic" w:cs="Arial"/>
          <w:color w:val="202121"/>
          <w:sz w:val="22"/>
          <w:szCs w:val="22"/>
        </w:rPr>
      </w:pPr>
      <w:r w:rsidRPr="005A2702">
        <w:rPr>
          <w:rFonts w:ascii="Century Gothic" w:hAnsi="Century Gothic" w:cs="Arial"/>
          <w:color w:val="202121"/>
          <w:sz w:val="22"/>
          <w:szCs w:val="22"/>
        </w:rPr>
        <w:t>UK customer service</w:t>
      </w:r>
    </w:p>
    <w:p w:rsidR="005A2702" w:rsidRPr="005A2702" w:rsidRDefault="00AD0D9F" w:rsidP="005A2702">
      <w:pPr>
        <w:pStyle w:val="ListParagraph"/>
        <w:numPr>
          <w:ilvl w:val="0"/>
          <w:numId w:val="9"/>
        </w:numPr>
        <w:spacing w:after="100" w:afterAutospacing="1" w:line="315" w:lineRule="atLeast"/>
        <w:contextualSpacing/>
        <w:rPr>
          <w:rFonts w:ascii="Century Gothic" w:hAnsi="Century Gothic" w:cs="Arial"/>
          <w:b/>
          <w:color w:val="202121"/>
          <w:sz w:val="22"/>
          <w:szCs w:val="22"/>
        </w:rPr>
      </w:pPr>
      <w:r w:rsidRPr="005A2702">
        <w:rPr>
          <w:rFonts w:ascii="Century Gothic" w:hAnsi="Century Gothic" w:cs="Arial"/>
          <w:color w:val="202121"/>
          <w:sz w:val="22"/>
          <w:szCs w:val="22"/>
        </w:rPr>
        <w:t>Single a</w:t>
      </w:r>
      <w:r w:rsidR="00ED6E30" w:rsidRPr="005A2702">
        <w:rPr>
          <w:rFonts w:ascii="Century Gothic" w:hAnsi="Century Gothic" w:cs="Arial"/>
          <w:color w:val="202121"/>
          <w:sz w:val="22"/>
          <w:szCs w:val="22"/>
        </w:rPr>
        <w:t>nnual fee of</w:t>
      </w:r>
      <w:r w:rsidR="00A252E4" w:rsidRPr="005A2702">
        <w:rPr>
          <w:rFonts w:ascii="Century Gothic" w:hAnsi="Century Gothic" w:cs="Arial"/>
          <w:color w:val="202121"/>
          <w:sz w:val="22"/>
          <w:szCs w:val="22"/>
        </w:rPr>
        <w:t xml:space="preserve"> </w:t>
      </w:r>
      <w:r w:rsidR="00C94AC8" w:rsidRPr="005A2702">
        <w:rPr>
          <w:rFonts w:ascii="Century Gothic" w:hAnsi="Century Gothic" w:cs="Arial"/>
          <w:color w:val="202121"/>
          <w:sz w:val="22"/>
          <w:szCs w:val="22"/>
        </w:rPr>
        <w:t xml:space="preserve">just </w:t>
      </w:r>
      <w:r w:rsidR="00A252E4" w:rsidRPr="005A2702">
        <w:rPr>
          <w:rFonts w:ascii="Century Gothic" w:hAnsi="Century Gothic" w:cs="Arial"/>
          <w:color w:val="202121"/>
          <w:sz w:val="22"/>
          <w:szCs w:val="22"/>
        </w:rPr>
        <w:t>£69*</w:t>
      </w:r>
      <w:r w:rsidR="005A2702" w:rsidRPr="005A2702">
        <w:rPr>
          <w:rFonts w:ascii="Century Gothic" w:hAnsi="Century Gothic" w:cs="Arial"/>
          <w:color w:val="202121"/>
          <w:sz w:val="22"/>
          <w:szCs w:val="22"/>
        </w:rPr>
        <w:t xml:space="preserve"> </w:t>
      </w:r>
    </w:p>
    <w:p w:rsidR="00A252E4" w:rsidRPr="005A2702" w:rsidRDefault="00ED6E30" w:rsidP="005A2702">
      <w:pPr>
        <w:pStyle w:val="ListParagraph"/>
        <w:numPr>
          <w:ilvl w:val="0"/>
          <w:numId w:val="9"/>
        </w:numPr>
        <w:spacing w:after="100" w:afterAutospacing="1" w:line="315" w:lineRule="atLeast"/>
        <w:contextualSpacing/>
        <w:rPr>
          <w:rFonts w:ascii="Century Gothic" w:hAnsi="Century Gothic" w:cs="Arial"/>
          <w:color w:val="202121"/>
          <w:sz w:val="22"/>
          <w:szCs w:val="22"/>
        </w:rPr>
      </w:pPr>
      <w:r w:rsidRPr="005A2702">
        <w:rPr>
          <w:rFonts w:ascii="Century Gothic" w:hAnsi="Century Gothic" w:cs="Arial"/>
          <w:color w:val="202121"/>
          <w:sz w:val="22"/>
          <w:szCs w:val="22"/>
        </w:rPr>
        <w:t>N</w:t>
      </w:r>
      <w:r w:rsidR="00A252E4" w:rsidRPr="005A2702">
        <w:rPr>
          <w:rFonts w:ascii="Century Gothic" w:hAnsi="Century Gothic" w:cs="Arial"/>
          <w:color w:val="202121"/>
          <w:sz w:val="22"/>
          <w:szCs w:val="22"/>
        </w:rPr>
        <w:t xml:space="preserve">o charges for inbound transfers or </w:t>
      </w:r>
      <w:r w:rsidR="00EA213B" w:rsidRPr="005A2702">
        <w:rPr>
          <w:rFonts w:ascii="Century Gothic" w:hAnsi="Century Gothic" w:cs="Arial"/>
          <w:color w:val="202121"/>
          <w:sz w:val="22"/>
          <w:szCs w:val="22"/>
        </w:rPr>
        <w:t>setting up Direct Debits</w:t>
      </w:r>
      <w:r w:rsidR="00A252E4" w:rsidRPr="005A2702">
        <w:rPr>
          <w:rFonts w:ascii="Century Gothic" w:hAnsi="Century Gothic" w:cs="Arial"/>
          <w:color w:val="202121"/>
          <w:sz w:val="22"/>
          <w:szCs w:val="22"/>
        </w:rPr>
        <w:t xml:space="preserve"> </w:t>
      </w:r>
    </w:p>
    <w:p w:rsidR="00A252E4" w:rsidRPr="008C2DD5" w:rsidRDefault="005A2702" w:rsidP="00A252E4">
      <w:pPr>
        <w:pStyle w:val="ListParagraph"/>
        <w:numPr>
          <w:ilvl w:val="0"/>
          <w:numId w:val="9"/>
        </w:numPr>
        <w:spacing w:after="100" w:afterAutospacing="1" w:line="315" w:lineRule="atLeast"/>
        <w:contextualSpacing/>
        <w:rPr>
          <w:rFonts w:ascii="Century Gothic" w:hAnsi="Century Gothic" w:cs="Arial"/>
          <w:color w:val="202121"/>
          <w:sz w:val="22"/>
          <w:szCs w:val="22"/>
        </w:rPr>
      </w:pPr>
      <w:r w:rsidRPr="005A2702">
        <w:rPr>
          <w:rFonts w:ascii="Century Gothic" w:hAnsi="Century Gothic" w:cs="Arial"/>
          <w:color w:val="202121"/>
          <w:sz w:val="22"/>
          <w:szCs w:val="22"/>
        </w:rPr>
        <w:t>Free UK card purchases</w:t>
      </w:r>
    </w:p>
    <w:p w:rsidR="008C2DD5" w:rsidRPr="005A2702" w:rsidRDefault="008C2DD5" w:rsidP="008C2DD5">
      <w:pPr>
        <w:spacing w:after="100" w:afterAutospacing="1" w:line="315" w:lineRule="atLeast"/>
        <w:rPr>
          <w:rFonts w:ascii="Century Gothic" w:hAnsi="Century Gothic" w:cs="Arial"/>
          <w:color w:val="202121"/>
          <w:sz w:val="23"/>
          <w:szCs w:val="23"/>
        </w:rPr>
      </w:pPr>
      <w:r w:rsidRPr="005A2702">
        <w:rPr>
          <w:rFonts w:ascii="Century Gothic" w:hAnsi="Century Gothic" w:cs="Arial"/>
          <w:noProof/>
          <w:color w:val="202121"/>
          <w:sz w:val="23"/>
          <w:szCs w:val="23"/>
        </w:rPr>
        <mc:AlternateContent>
          <mc:Choice Requires="wps">
            <w:drawing>
              <wp:anchor distT="0" distB="0" distL="114300" distR="114300" simplePos="0" relativeHeight="251665408" behindDoc="0" locked="0" layoutInCell="1" allowOverlap="1" wp14:anchorId="69B0DC84" wp14:editId="4108A65E">
                <wp:simplePos x="0" y="0"/>
                <wp:positionH relativeFrom="margin">
                  <wp:posOffset>150495</wp:posOffset>
                </wp:positionH>
                <wp:positionV relativeFrom="paragraph">
                  <wp:posOffset>122555</wp:posOffset>
                </wp:positionV>
                <wp:extent cx="5353050" cy="866775"/>
                <wp:effectExtent l="0" t="0" r="0" b="9525"/>
                <wp:wrapNone/>
                <wp:docPr id="1" name="Rectangle: Rounded Corners 1"/>
                <wp:cNvGraphicFramePr/>
                <a:graphic xmlns:a="http://schemas.openxmlformats.org/drawingml/2006/main">
                  <a:graphicData uri="http://schemas.microsoft.com/office/word/2010/wordprocessingShape">
                    <wps:wsp>
                      <wps:cNvSpPr/>
                      <wps:spPr>
                        <a:xfrm>
                          <a:off x="0" y="0"/>
                          <a:ext cx="5353050" cy="866775"/>
                        </a:xfrm>
                        <a:prstGeom prst="roundRect">
                          <a:avLst/>
                        </a:prstGeom>
                        <a:solidFill>
                          <a:schemeClr val="tx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C2DD5" w:rsidRDefault="008C2DD5" w:rsidP="008C2DD5">
                            <w:pPr>
                              <w:jc w:val="center"/>
                              <w:rPr>
                                <w:rFonts w:asciiTheme="minorHAnsi" w:hAnsiTheme="minorHAnsi"/>
                                <w:sz w:val="36"/>
                                <w:szCs w:val="36"/>
                              </w:rPr>
                            </w:pPr>
                            <w:r w:rsidRPr="005A2702">
                              <w:rPr>
                                <w:rFonts w:asciiTheme="minorHAnsi" w:hAnsiTheme="minorHAnsi"/>
                                <w:sz w:val="50"/>
                                <w:szCs w:val="50"/>
                              </w:rPr>
                              <w:t>To apply</w:t>
                            </w:r>
                          </w:p>
                          <w:p w:rsidR="008C2DD5" w:rsidRPr="005A2702" w:rsidRDefault="008C2DD5" w:rsidP="008C2DD5">
                            <w:pPr>
                              <w:jc w:val="center"/>
                              <w:rPr>
                                <w:rFonts w:asciiTheme="minorHAnsi" w:hAnsiTheme="minorHAnsi"/>
                              </w:rPr>
                            </w:pPr>
                            <w:r w:rsidRPr="005A2702">
                              <w:rPr>
                                <w:rFonts w:asciiTheme="minorHAnsi" w:hAnsiTheme="minorHAnsi"/>
                              </w:rPr>
                              <w:t xml:space="preserve">please contact </w:t>
                            </w:r>
                            <w:r w:rsidRPr="005A2702">
                              <w:rPr>
                                <w:rFonts w:asciiTheme="minorHAnsi" w:hAnsiTheme="minorHAnsi"/>
                                <w:highlight w:val="green"/>
                              </w:rPr>
                              <w:t>PARTNER NAME</w:t>
                            </w:r>
                            <w:r w:rsidRPr="005A2702">
                              <w:rPr>
                                <w:rFonts w:asciiTheme="minorHAnsi" w:hAnsiTheme="minorHAnsi"/>
                              </w:rPr>
                              <w:t>, who will arrange for Cashplus to call you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9B0DC84" id="Rectangle: Rounded Corners 1" o:spid="_x0000_s1026" style="position:absolute;margin-left:11.85pt;margin-top:9.65pt;width:421.5pt;height:68.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" fillcolor="#17365d [2415]" stroked="f" strokeweight="2pt">
                <v:textbox>
                  <w:txbxContent>
                    <w:p w:rsidR="008C2DD5" w:rsidRDefault="008C2DD5" w:rsidP="008C2DD5">
                      <w:pPr>
                        <w:jc w:val="center"/>
                        <w:rPr>
                          <w:rFonts w:asciiTheme="minorHAnsi" w:hAnsiTheme="minorHAnsi"/>
                          <w:sz w:val="36"/>
                          <w:szCs w:val="36"/>
                        </w:rPr>
                      </w:pPr>
                      <w:r w:rsidRPr="005A2702">
                        <w:rPr>
                          <w:rFonts w:asciiTheme="minorHAnsi" w:hAnsiTheme="minorHAnsi"/>
                          <w:sz w:val="50"/>
                          <w:szCs w:val="50"/>
                        </w:rPr>
                        <w:t>To apply</w:t>
                      </w:r>
                    </w:p>
                    <w:p w:rsidR="008C2DD5" w:rsidRPr="005A2702" w:rsidRDefault="008C2DD5" w:rsidP="008C2DD5">
                      <w:pPr>
                        <w:jc w:val="center"/>
                        <w:rPr>
                          <w:rFonts w:asciiTheme="minorHAnsi" w:hAnsiTheme="minorHAnsi"/>
                        </w:rPr>
                      </w:pPr>
                      <w:r w:rsidRPr="005A2702">
                        <w:rPr>
                          <w:rFonts w:asciiTheme="minorHAnsi" w:hAnsiTheme="minorHAnsi"/>
                        </w:rPr>
                        <w:t xml:space="preserve">please contact </w:t>
                      </w:r>
                      <w:r w:rsidRPr="005A2702">
                        <w:rPr>
                          <w:rFonts w:asciiTheme="minorHAnsi" w:hAnsiTheme="minorHAnsi"/>
                          <w:highlight w:val="green"/>
                        </w:rPr>
                        <w:t>PARTNER NAME</w:t>
                      </w:r>
                      <w:r w:rsidRPr="005A2702">
                        <w:rPr>
                          <w:rFonts w:asciiTheme="minorHAnsi" w:hAnsiTheme="minorHAnsi"/>
                        </w:rPr>
                        <w:t>, who will arrange for Cashplus to call you</w:t>
                      </w:r>
                    </w:p>
                  </w:txbxContent>
                </v:textbox>
                <w10:wrap anchorx="margin"/>
              </v:roundrect>
            </w:pict>
          </mc:Fallback>
        </mc:AlternateContent>
      </w:r>
    </w:p>
    <w:p w:rsidR="008C2DD5" w:rsidRPr="005A2702" w:rsidRDefault="008C2DD5" w:rsidP="008C2DD5">
      <w:pPr>
        <w:rPr>
          <w:rFonts w:ascii="Century Gothic" w:hAnsi="Century Gothic" w:cs="Arial"/>
          <w:color w:val="202121"/>
          <w:sz w:val="23"/>
          <w:szCs w:val="23"/>
        </w:rPr>
      </w:pPr>
    </w:p>
    <w:p w:rsidR="008C2DD5" w:rsidRPr="005A2702" w:rsidRDefault="008C2DD5" w:rsidP="008C2DD5">
      <w:pPr>
        <w:rPr>
          <w:rFonts w:ascii="Century Gothic" w:hAnsi="Century Gothic" w:cs="Arial"/>
          <w:color w:val="202121"/>
          <w:sz w:val="23"/>
          <w:szCs w:val="23"/>
        </w:rPr>
      </w:pPr>
    </w:p>
    <w:p w:rsidR="008C2DD5" w:rsidRPr="005A2702" w:rsidRDefault="008C2DD5" w:rsidP="008C2DD5">
      <w:pPr>
        <w:rPr>
          <w:rFonts w:ascii="Century Gothic" w:hAnsi="Century Gothic" w:cs="Arial"/>
          <w:color w:val="202121"/>
          <w:sz w:val="23"/>
          <w:szCs w:val="23"/>
        </w:rPr>
      </w:pPr>
    </w:p>
    <w:p w:rsidR="008C2DD5" w:rsidRPr="005A2702" w:rsidRDefault="008C2DD5" w:rsidP="008C2DD5">
      <w:pPr>
        <w:rPr>
          <w:rFonts w:ascii="Century Gothic" w:hAnsi="Century Gothic" w:cs="Arial"/>
          <w:color w:val="202121"/>
          <w:sz w:val="23"/>
          <w:szCs w:val="23"/>
        </w:rPr>
      </w:pPr>
    </w:p>
    <w:p w:rsidR="008C2DD5" w:rsidRPr="005A2702" w:rsidRDefault="008C2DD5" w:rsidP="008C2DD5">
      <w:pPr>
        <w:rPr>
          <w:rFonts w:ascii="Century Gothic" w:hAnsi="Century Gothic"/>
        </w:rPr>
      </w:pPr>
    </w:p>
    <w:p w:rsidR="008C2DD5" w:rsidRPr="005A2702" w:rsidRDefault="008C2DD5" w:rsidP="008C2DD5">
      <w:pPr>
        <w:rPr>
          <w:rFonts w:ascii="Century Gothic" w:hAnsi="Century Gothic" w:cstheme="minorHAnsi"/>
          <w:sz w:val="22"/>
          <w:szCs w:val="22"/>
        </w:rPr>
      </w:pPr>
    </w:p>
    <w:p w:rsidR="008C2DD5" w:rsidRPr="005A2702" w:rsidRDefault="008C2DD5" w:rsidP="008C2DD5">
      <w:pPr>
        <w:rPr>
          <w:rFonts w:ascii="Century Gothic" w:hAnsi="Century Gothic" w:cstheme="minorHAnsi"/>
          <w:sz w:val="22"/>
          <w:szCs w:val="22"/>
        </w:rPr>
      </w:pPr>
      <w:r>
        <w:rPr>
          <w:rFonts w:ascii="Century Gothic" w:hAnsi="Century Gothic" w:cstheme="minorHAnsi"/>
          <w:sz w:val="22"/>
          <w:szCs w:val="22"/>
        </w:rPr>
        <w:t>T</w:t>
      </w:r>
      <w:r w:rsidRPr="005A2702">
        <w:rPr>
          <w:rFonts w:ascii="Century Gothic" w:hAnsi="Century Gothic" w:cstheme="minorHAnsi"/>
          <w:sz w:val="22"/>
          <w:szCs w:val="22"/>
        </w:rPr>
        <w:t xml:space="preserve">o be tracked as a </w:t>
      </w:r>
      <w:r w:rsidRPr="005A2702">
        <w:rPr>
          <w:rFonts w:ascii="Century Gothic" w:hAnsi="Century Gothic" w:cstheme="minorHAnsi"/>
          <w:sz w:val="22"/>
          <w:szCs w:val="22"/>
          <w:highlight w:val="green"/>
        </w:rPr>
        <w:t>PARTNER</w:t>
      </w:r>
      <w:r w:rsidRPr="005A2702">
        <w:rPr>
          <w:rFonts w:ascii="Century Gothic" w:hAnsi="Century Gothic" w:cstheme="minorHAnsi"/>
          <w:sz w:val="22"/>
          <w:szCs w:val="22"/>
        </w:rPr>
        <w:t xml:space="preserve"> customer</w:t>
      </w:r>
      <w:r>
        <w:rPr>
          <w:rFonts w:ascii="Century Gothic" w:hAnsi="Century Gothic" w:cstheme="minorHAnsi"/>
          <w:sz w:val="22"/>
          <w:szCs w:val="22"/>
        </w:rPr>
        <w:t xml:space="preserve"> and to be set up with the correct account type</w:t>
      </w:r>
      <w:r w:rsidRPr="005A2702">
        <w:rPr>
          <w:rFonts w:ascii="Century Gothic" w:hAnsi="Century Gothic" w:cstheme="minorHAnsi"/>
          <w:sz w:val="22"/>
          <w:szCs w:val="22"/>
        </w:rPr>
        <w:t>, please do not apply online yourself but contact us to arrange for an application to be taken over the phone.</w:t>
      </w:r>
    </w:p>
    <w:p w:rsidR="00445BDC" w:rsidRDefault="00445BDC" w:rsidP="00621969">
      <w:pPr>
        <w:rPr>
          <w:rFonts w:asciiTheme="minorHAnsi" w:hAnsiTheme="minorHAnsi" w:cstheme="minorHAnsi"/>
          <w:sz w:val="22"/>
          <w:szCs w:val="22"/>
        </w:rPr>
      </w:pPr>
    </w:p>
    <w:p w:rsidR="00445BDC" w:rsidRDefault="00445BDC" w:rsidP="00621969">
      <w:pPr>
        <w:rPr>
          <w:rFonts w:asciiTheme="minorHAnsi" w:hAnsiTheme="minorHAnsi" w:cstheme="minorHAnsi"/>
          <w:sz w:val="22"/>
          <w:szCs w:val="22"/>
        </w:rPr>
      </w:pPr>
    </w:p>
    <w:p w:rsidR="00445BDC" w:rsidRDefault="00445BDC" w:rsidP="00621969">
      <w:pPr>
        <w:rPr>
          <w:rFonts w:asciiTheme="minorHAnsi" w:hAnsiTheme="minorHAnsi" w:cstheme="minorHAnsi"/>
          <w:sz w:val="22"/>
          <w:szCs w:val="22"/>
        </w:rPr>
      </w:pPr>
    </w:p>
    <w:p w:rsidR="00445BDC" w:rsidRDefault="00445BDC" w:rsidP="00621969">
      <w:pPr>
        <w:rPr>
          <w:rFonts w:asciiTheme="minorHAnsi" w:hAnsiTheme="minorHAnsi" w:cstheme="minorHAnsi"/>
          <w:sz w:val="22"/>
          <w:szCs w:val="22"/>
        </w:rPr>
      </w:pPr>
    </w:p>
    <w:p w:rsidR="00445BDC" w:rsidRDefault="00445BDC" w:rsidP="00621969">
      <w:pPr>
        <w:rPr>
          <w:rFonts w:asciiTheme="minorHAnsi" w:hAnsiTheme="minorHAnsi" w:cstheme="minorHAnsi"/>
          <w:sz w:val="22"/>
          <w:szCs w:val="22"/>
        </w:rPr>
      </w:pPr>
    </w:p>
    <w:p w:rsidR="00445BDC" w:rsidRDefault="00445BDC" w:rsidP="00621969">
      <w:pPr>
        <w:rPr>
          <w:rFonts w:asciiTheme="minorHAnsi" w:hAnsiTheme="minorHAnsi" w:cstheme="minorHAnsi"/>
          <w:sz w:val="22"/>
          <w:szCs w:val="22"/>
        </w:rPr>
      </w:pPr>
    </w:p>
    <w:p w:rsidR="006F04BC" w:rsidRDefault="006F04BC" w:rsidP="00103CCF">
      <w:pPr>
        <w:rPr>
          <w:rFonts w:asciiTheme="minorHAnsi" w:hAnsiTheme="minorHAnsi" w:cstheme="minorHAnsi"/>
          <w:color w:val="1F497D" w:themeColor="dark2"/>
          <w:sz w:val="22"/>
          <w:szCs w:val="22"/>
        </w:rPr>
      </w:pPr>
    </w:p>
    <w:p w:rsidR="00445BDC" w:rsidRDefault="00445BDC" w:rsidP="00103CCF">
      <w:pPr>
        <w:rPr>
          <w:rFonts w:asciiTheme="minorHAnsi" w:hAnsiTheme="minorHAnsi" w:cstheme="minorHAnsi"/>
          <w:color w:val="1F497D" w:themeColor="dark2"/>
          <w:sz w:val="22"/>
          <w:szCs w:val="22"/>
        </w:rPr>
      </w:pPr>
    </w:p>
    <w:p w:rsidR="00445BDC" w:rsidRPr="00073F7D" w:rsidRDefault="00445BDC" w:rsidP="00445BDC">
      <w:pPr>
        <w:rPr>
          <w:rFonts w:asciiTheme="minorHAnsi" w:hAnsiTheme="minorHAnsi" w:cstheme="minorHAnsi"/>
          <w:sz w:val="16"/>
          <w:szCs w:val="16"/>
        </w:rPr>
      </w:pPr>
      <w:r w:rsidRPr="00073F7D">
        <w:rPr>
          <w:rFonts w:asciiTheme="minorHAnsi" w:hAnsiTheme="minorHAnsi" w:cstheme="minorHAnsi"/>
          <w:sz w:val="16"/>
          <w:szCs w:val="16"/>
        </w:rPr>
        <w:t>*</w:t>
      </w:r>
      <w:r>
        <w:rPr>
          <w:rFonts w:asciiTheme="minorHAnsi" w:hAnsiTheme="minorHAnsi" w:cstheme="minorHAnsi"/>
          <w:sz w:val="16"/>
          <w:szCs w:val="16"/>
        </w:rPr>
        <w:t xml:space="preserve">Other fees and charges apply. </w:t>
      </w:r>
      <w:r w:rsidRPr="00D65752">
        <w:rPr>
          <w:rFonts w:asciiTheme="minorHAnsi" w:hAnsiTheme="minorHAnsi" w:cstheme="minorHAnsi"/>
          <w:sz w:val="16"/>
          <w:szCs w:val="16"/>
        </w:rPr>
        <w:t>Please check the terms and conditions for a full fee summary</w:t>
      </w:r>
      <w:r w:rsidRPr="009053FD">
        <w:rPr>
          <w:rFonts w:asciiTheme="minorHAnsi" w:hAnsiTheme="minorHAnsi" w:cstheme="minorHAnsi"/>
          <w:sz w:val="16"/>
          <w:szCs w:val="16"/>
        </w:rPr>
        <w:t>.</w:t>
      </w:r>
      <w:r w:rsidRPr="00073F7D">
        <w:rPr>
          <w:rFonts w:asciiTheme="minorHAnsi" w:hAnsiTheme="minorHAnsi" w:cstheme="minorHAnsi"/>
          <w:sz w:val="16"/>
          <w:szCs w:val="16"/>
        </w:rPr>
        <w:t xml:space="preserve"> Subject to terms and conditions. Accounts available to applicants aged 18+ years and being resident in the UK and, if relevant, businesses being based in the UK. Features and services are only available to customers who have been fully identified and verified. Cashplus is issued by APS Financial Ltd (AFL) pursuant to license by MasterCard International Incorporated. AFL is authorised by the Financial Conduct Authority under the Electronic Money Regulations 2011 for the issuing of electronic money (FRN 900002). Cards are serviced by Advanced Payment Solutions Ltd (</w:t>
      </w:r>
      <w:hyperlink r:id="rId8" w:history="1">
        <w:r w:rsidRPr="00073F7D">
          <w:rPr>
            <w:rStyle w:val="Hyperlink"/>
            <w:rFonts w:asciiTheme="minorHAnsi" w:hAnsiTheme="minorHAnsi" w:cstheme="minorHAnsi"/>
            <w:sz w:val="16"/>
            <w:szCs w:val="16"/>
          </w:rPr>
          <w:t>APS</w:t>
        </w:r>
      </w:hyperlink>
      <w:r w:rsidRPr="00073F7D">
        <w:rPr>
          <w:rFonts w:asciiTheme="minorHAnsi" w:hAnsiTheme="minorHAnsi" w:cstheme="minorHAnsi"/>
          <w:sz w:val="16"/>
          <w:szCs w:val="16"/>
        </w:rPr>
        <w:t>) which operates the card on behalf of AFL. AFL &amp; APS registered address is 6th Floor, One London Wall, London EC2Y 5EB. Registered in England and Wales under company numbers 06029941 &amp; 04947027 respectively. Credit facilities are provided by APS subject to affordability and prepaid account being in good standing. APS is authorised and regulated by the Financial Conduct Authority for consumer credit activities (Registration No. 671140), and AFL is an Introducer Appointed Representative of APS.</w:t>
      </w:r>
    </w:p>
    <w:p w:rsidR="00445BDC" w:rsidRPr="00073F7D" w:rsidRDefault="00445BDC" w:rsidP="00445BDC">
      <w:pPr>
        <w:rPr>
          <w:rFonts w:asciiTheme="minorHAnsi" w:hAnsiTheme="minorHAnsi" w:cstheme="minorHAnsi"/>
          <w:sz w:val="16"/>
          <w:szCs w:val="16"/>
        </w:rPr>
      </w:pPr>
      <w:r w:rsidRPr="00073F7D">
        <w:rPr>
          <w:rFonts w:asciiTheme="minorHAnsi" w:hAnsiTheme="minorHAnsi" w:cstheme="minorHAnsi"/>
          <w:sz w:val="16"/>
          <w:szCs w:val="16"/>
        </w:rPr>
        <w:t>MasterCard and the MasterCard Brand Mark are registered trademarks of MasterCard International Incorporated. The Post Office® and Post Office symbol are registered trademarks of Post Office Ltd.</w:t>
      </w:r>
    </w:p>
    <w:p w:rsidR="00445BDC" w:rsidRPr="00C53D5D" w:rsidRDefault="00445BDC" w:rsidP="00103CCF">
      <w:pPr>
        <w:rPr>
          <w:rFonts w:asciiTheme="minorHAnsi" w:hAnsiTheme="minorHAnsi" w:cstheme="minorHAnsi"/>
          <w:color w:val="1F497D" w:themeColor="dark2"/>
          <w:sz w:val="22"/>
          <w:szCs w:val="22"/>
        </w:rPr>
      </w:pPr>
    </w:p>
    <w:sectPr w:rsidR="00445BDC" w:rsidRPr="00C53D5D" w:rsidSect="00103CCF">
      <w:headerReference w:type="default" r:id="rId9"/>
      <w:pgSz w:w="11906" w:h="16838"/>
      <w:pgMar w:top="1440" w:right="1274"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1460" w:rsidRDefault="003B1460" w:rsidP="00C53D5D">
      <w:r>
        <w:separator/>
      </w:r>
    </w:p>
  </w:endnote>
  <w:endnote w:type="continuationSeparator" w:id="0">
    <w:p w:rsidR="003B1460" w:rsidRDefault="003B1460" w:rsidP="00C53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1460" w:rsidRDefault="003B1460" w:rsidP="00C53D5D">
      <w:r>
        <w:separator/>
      </w:r>
    </w:p>
  </w:footnote>
  <w:footnote w:type="continuationSeparator" w:id="0">
    <w:p w:rsidR="003B1460" w:rsidRDefault="003B1460" w:rsidP="00C53D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299D" w:rsidRDefault="00D00D08">
    <w:pPr>
      <w:pStyle w:val="Header"/>
      <w:rPr>
        <w:rFonts w:asciiTheme="minorHAnsi" w:hAnsiTheme="minorHAnsi" w:cstheme="minorHAnsi"/>
      </w:rPr>
    </w:pPr>
    <w:r>
      <w:rPr>
        <w:rFonts w:asciiTheme="minorHAnsi" w:hAnsiTheme="minorHAnsi" w:cstheme="minorHAnsi"/>
      </w:rPr>
      <w:t>Affiliate Marketing Copy</w:t>
    </w:r>
    <w:r w:rsidR="00461015">
      <w:rPr>
        <w:rFonts w:asciiTheme="minorHAnsi" w:hAnsiTheme="minorHAnsi" w:cstheme="minorHAnsi"/>
      </w:rPr>
      <w:t xml:space="preserve"> </w:t>
    </w:r>
    <w:r w:rsidR="00D0426A">
      <w:rPr>
        <w:rFonts w:asciiTheme="minorHAnsi" w:hAnsiTheme="minorHAnsi" w:cstheme="minorHAnsi"/>
      </w:rPr>
      <w:t>–</w:t>
    </w:r>
    <w:r w:rsidR="00864BFC">
      <w:rPr>
        <w:rFonts w:asciiTheme="minorHAnsi" w:hAnsiTheme="minorHAnsi" w:cstheme="minorHAnsi"/>
      </w:rPr>
      <w:t xml:space="preserve"> </w:t>
    </w:r>
    <w:r w:rsidR="00D0426A">
      <w:rPr>
        <w:rFonts w:asciiTheme="minorHAnsi" w:hAnsiTheme="minorHAnsi" w:cstheme="minorHAnsi"/>
      </w:rPr>
      <w:t>Web</w:t>
    </w:r>
    <w:r w:rsidR="008566A8">
      <w:rPr>
        <w:rFonts w:asciiTheme="minorHAnsi" w:hAnsiTheme="minorHAnsi" w:cstheme="minorHAnsi"/>
      </w:rPr>
      <w:t xml:space="preserve"> &amp; Email </w:t>
    </w:r>
    <w:r w:rsidR="00D0426A">
      <w:rPr>
        <w:rFonts w:asciiTheme="minorHAnsi" w:hAnsiTheme="minorHAnsi" w:cstheme="minorHAnsi"/>
      </w:rPr>
      <w:t>Content</w:t>
    </w:r>
    <w:r w:rsidR="008566A8">
      <w:rPr>
        <w:rFonts w:asciiTheme="minorHAnsi" w:hAnsiTheme="minorHAnsi" w:cstheme="minorHAnsi"/>
      </w:rPr>
      <w:tab/>
    </w:r>
    <w:r w:rsidR="003E2C42">
      <w:rPr>
        <w:rFonts w:asciiTheme="minorHAnsi" w:hAnsiTheme="minorHAnsi" w:cstheme="minorHAnsi"/>
      </w:rPr>
      <w:t>January</w:t>
    </w:r>
    <w:r w:rsidR="00C94AC8">
      <w:rPr>
        <w:rFonts w:asciiTheme="minorHAnsi" w:hAnsiTheme="minorHAnsi" w:cstheme="minorHAnsi"/>
      </w:rPr>
      <w:t xml:space="preserve"> </w:t>
    </w:r>
    <w:r w:rsidR="00972103">
      <w:rPr>
        <w:rFonts w:asciiTheme="minorHAnsi" w:hAnsiTheme="minorHAnsi" w:cstheme="minorHAnsi"/>
      </w:rPr>
      <w:t>2017</w:t>
    </w:r>
  </w:p>
  <w:p w:rsidR="00972103" w:rsidRDefault="00972103">
    <w:pPr>
      <w:pStyle w:val="Header"/>
      <w:rPr>
        <w:rFonts w:asciiTheme="minorHAnsi" w:hAnsiTheme="minorHAnsi" w:cstheme="minorHAnsi"/>
      </w:rPr>
    </w:pPr>
  </w:p>
  <w:p w:rsidR="00A87F9E" w:rsidRDefault="00A87F9E">
    <w:pPr>
      <w:pStyle w:val="Header"/>
      <w:rPr>
        <w:rFonts w:asciiTheme="minorHAnsi" w:hAnsiTheme="minorHAnsi" w:cstheme="minorHAnsi"/>
      </w:rPr>
    </w:pPr>
  </w:p>
  <w:p w:rsidR="0075664D" w:rsidRPr="00A87F9E" w:rsidRDefault="00A87F9E">
    <w:pPr>
      <w:pStyle w:val="Header"/>
      <w:rPr>
        <w:rFonts w:asciiTheme="minorHAnsi" w:hAnsiTheme="minorHAnsi" w:cstheme="minorHAnsi"/>
        <w:i/>
        <w:sz w:val="20"/>
        <w:szCs w:val="20"/>
      </w:rPr>
    </w:pPr>
    <w:r w:rsidRPr="00A87F9E">
      <w:rPr>
        <w:rFonts w:asciiTheme="minorHAnsi" w:hAnsiTheme="minorHAnsi" w:cstheme="minorHAnsi"/>
        <w:i/>
        <w:sz w:val="20"/>
        <w:szCs w:val="20"/>
      </w:rPr>
      <w:tab/>
    </w:r>
  </w:p>
  <w:p w:rsidR="0075664D" w:rsidRDefault="0075664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30011D"/>
    <w:multiLevelType w:val="hybridMultilevel"/>
    <w:tmpl w:val="AB208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BB4D63"/>
    <w:multiLevelType w:val="hybridMultilevel"/>
    <w:tmpl w:val="245E7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CB50EA"/>
    <w:multiLevelType w:val="hybridMultilevel"/>
    <w:tmpl w:val="C220DD76"/>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15:restartNumberingAfterBreak="0">
    <w:nsid w:val="2B785F8F"/>
    <w:multiLevelType w:val="hybridMultilevel"/>
    <w:tmpl w:val="95C067FA"/>
    <w:lvl w:ilvl="0" w:tplc="DB701C24">
      <w:start w:val="1"/>
      <w:numFmt w:val="bullet"/>
      <w:lvlText w:val=""/>
      <w:lvlJc w:val="left"/>
      <w:pPr>
        <w:ind w:left="720" w:hanging="360"/>
      </w:pPr>
      <w:rPr>
        <w:rFonts w:ascii="Wingdings" w:hAnsi="Wingdings" w:hint="default"/>
        <w:color w:val="00B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400300"/>
    <w:multiLevelType w:val="multilevel"/>
    <w:tmpl w:val="7786E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24413B"/>
    <w:multiLevelType w:val="hybridMultilevel"/>
    <w:tmpl w:val="88BE47CE"/>
    <w:lvl w:ilvl="0" w:tplc="4530C8DE">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B240D8"/>
    <w:multiLevelType w:val="hybridMultilevel"/>
    <w:tmpl w:val="C8EC8E9A"/>
    <w:lvl w:ilvl="0" w:tplc="47BA3176">
      <w:numFmt w:val="bullet"/>
      <w:lvlText w:val="•"/>
      <w:lvlJc w:val="left"/>
      <w:pPr>
        <w:ind w:left="720" w:hanging="360"/>
      </w:pPr>
      <w:rPr>
        <w:rFonts w:ascii="Calibri" w:eastAsiaTheme="minorHAns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BF64735"/>
    <w:multiLevelType w:val="hybridMultilevel"/>
    <w:tmpl w:val="12686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2"/>
  </w:num>
  <w:num w:numId="4">
    <w:abstractNumId w:val="3"/>
  </w:num>
  <w:num w:numId="5">
    <w:abstractNumId w:val="0"/>
  </w:num>
  <w:num w:numId="6">
    <w:abstractNumId w:val="4"/>
  </w:num>
  <w:num w:numId="7">
    <w:abstractNumId w:val="1"/>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99C"/>
    <w:rsid w:val="000424C9"/>
    <w:rsid w:val="00053E59"/>
    <w:rsid w:val="00073F7D"/>
    <w:rsid w:val="00076E5F"/>
    <w:rsid w:val="000861FA"/>
    <w:rsid w:val="000873CB"/>
    <w:rsid w:val="000C3A11"/>
    <w:rsid w:val="000C5A0D"/>
    <w:rsid w:val="000C6D4D"/>
    <w:rsid w:val="000F2C79"/>
    <w:rsid w:val="00103CCF"/>
    <w:rsid w:val="0012305C"/>
    <w:rsid w:val="00192078"/>
    <w:rsid w:val="001B16A8"/>
    <w:rsid w:val="00211460"/>
    <w:rsid w:val="002219EB"/>
    <w:rsid w:val="00233062"/>
    <w:rsid w:val="002570CF"/>
    <w:rsid w:val="00284FD2"/>
    <w:rsid w:val="00297AB5"/>
    <w:rsid w:val="003316C8"/>
    <w:rsid w:val="0037299D"/>
    <w:rsid w:val="0039520F"/>
    <w:rsid w:val="003A1B9A"/>
    <w:rsid w:val="003A3021"/>
    <w:rsid w:val="003B1460"/>
    <w:rsid w:val="003B20B6"/>
    <w:rsid w:val="003C3D3D"/>
    <w:rsid w:val="003D2E51"/>
    <w:rsid w:val="003E2C42"/>
    <w:rsid w:val="003F23E1"/>
    <w:rsid w:val="00411B6F"/>
    <w:rsid w:val="0041399C"/>
    <w:rsid w:val="0044343D"/>
    <w:rsid w:val="00445BDC"/>
    <w:rsid w:val="00461015"/>
    <w:rsid w:val="004D6857"/>
    <w:rsid w:val="004E3E06"/>
    <w:rsid w:val="00500B50"/>
    <w:rsid w:val="00511E55"/>
    <w:rsid w:val="00565B56"/>
    <w:rsid w:val="005A2702"/>
    <w:rsid w:val="005A623B"/>
    <w:rsid w:val="005A78C0"/>
    <w:rsid w:val="005C65EE"/>
    <w:rsid w:val="005D53E1"/>
    <w:rsid w:val="00612E1F"/>
    <w:rsid w:val="00621969"/>
    <w:rsid w:val="00650230"/>
    <w:rsid w:val="00664A77"/>
    <w:rsid w:val="00682882"/>
    <w:rsid w:val="006F04BC"/>
    <w:rsid w:val="006F7299"/>
    <w:rsid w:val="00701F3F"/>
    <w:rsid w:val="00723BAA"/>
    <w:rsid w:val="00737520"/>
    <w:rsid w:val="0075664D"/>
    <w:rsid w:val="007736F8"/>
    <w:rsid w:val="007903A4"/>
    <w:rsid w:val="007909D5"/>
    <w:rsid w:val="008010A2"/>
    <w:rsid w:val="00822BBF"/>
    <w:rsid w:val="00852151"/>
    <w:rsid w:val="008566A8"/>
    <w:rsid w:val="00864BFC"/>
    <w:rsid w:val="008C1C29"/>
    <w:rsid w:val="008C2DD5"/>
    <w:rsid w:val="009053FD"/>
    <w:rsid w:val="0090789D"/>
    <w:rsid w:val="009210C3"/>
    <w:rsid w:val="00923283"/>
    <w:rsid w:val="00972103"/>
    <w:rsid w:val="009A28C1"/>
    <w:rsid w:val="009C36D0"/>
    <w:rsid w:val="00A21737"/>
    <w:rsid w:val="00A252E4"/>
    <w:rsid w:val="00A3657F"/>
    <w:rsid w:val="00A44177"/>
    <w:rsid w:val="00A614AD"/>
    <w:rsid w:val="00A86B00"/>
    <w:rsid w:val="00A87F9E"/>
    <w:rsid w:val="00AD0D9F"/>
    <w:rsid w:val="00AD5BCC"/>
    <w:rsid w:val="00AD6887"/>
    <w:rsid w:val="00B13DC3"/>
    <w:rsid w:val="00C25D9A"/>
    <w:rsid w:val="00C30E45"/>
    <w:rsid w:val="00C53753"/>
    <w:rsid w:val="00C53D5D"/>
    <w:rsid w:val="00C839E0"/>
    <w:rsid w:val="00C90809"/>
    <w:rsid w:val="00C94AC8"/>
    <w:rsid w:val="00CA730A"/>
    <w:rsid w:val="00D00D08"/>
    <w:rsid w:val="00D0426A"/>
    <w:rsid w:val="00D17BF6"/>
    <w:rsid w:val="00D31C04"/>
    <w:rsid w:val="00DB7F6F"/>
    <w:rsid w:val="00E26699"/>
    <w:rsid w:val="00EA213B"/>
    <w:rsid w:val="00EA6501"/>
    <w:rsid w:val="00ED6E30"/>
    <w:rsid w:val="00EF2EFD"/>
    <w:rsid w:val="00F931D9"/>
    <w:rsid w:val="00FE1A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21F04B"/>
  <w15:docId w15:val="{4083B35D-653F-4D76-9F54-C4E34433F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399C"/>
    <w:pPr>
      <w:spacing w:after="0" w:line="240" w:lineRule="auto"/>
    </w:pPr>
    <w:rPr>
      <w:rFonts w:ascii="Times New Roman" w:hAnsi="Times New Roman" w:cs="Times New Roman"/>
      <w:sz w:val="24"/>
      <w:szCs w:val="24"/>
      <w:lang w:eastAsia="en-GB"/>
    </w:rPr>
  </w:style>
  <w:style w:type="paragraph" w:styleId="Heading2">
    <w:name w:val="heading 2"/>
    <w:basedOn w:val="Normal"/>
    <w:link w:val="Heading2Char"/>
    <w:uiPriority w:val="1"/>
    <w:qFormat/>
    <w:rsid w:val="009053FD"/>
    <w:pPr>
      <w:widowControl w:val="0"/>
      <w:spacing w:line="581" w:lineRule="exact"/>
      <w:ind w:left="2891" w:right="1440"/>
      <w:outlineLvl w:val="1"/>
    </w:pPr>
    <w:rPr>
      <w:rFonts w:ascii="Calibri" w:eastAsia="Calibri" w:hAnsi="Calibri" w:cs="Calibri"/>
      <w:sz w:val="48"/>
      <w:szCs w:val="4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399C"/>
    <w:pPr>
      <w:ind w:left="720"/>
    </w:pPr>
  </w:style>
  <w:style w:type="character" w:styleId="Hyperlink">
    <w:name w:val="Hyperlink"/>
    <w:basedOn w:val="DefaultParagraphFont"/>
    <w:uiPriority w:val="99"/>
    <w:unhideWhenUsed/>
    <w:rsid w:val="00C53D5D"/>
    <w:rPr>
      <w:color w:val="0000FF"/>
      <w:u w:val="single"/>
    </w:rPr>
  </w:style>
  <w:style w:type="paragraph" w:styleId="Header">
    <w:name w:val="header"/>
    <w:basedOn w:val="Normal"/>
    <w:link w:val="HeaderChar"/>
    <w:uiPriority w:val="99"/>
    <w:unhideWhenUsed/>
    <w:rsid w:val="00C53D5D"/>
    <w:pPr>
      <w:tabs>
        <w:tab w:val="center" w:pos="4513"/>
        <w:tab w:val="right" w:pos="9026"/>
      </w:tabs>
    </w:pPr>
  </w:style>
  <w:style w:type="character" w:customStyle="1" w:styleId="HeaderChar">
    <w:name w:val="Header Char"/>
    <w:basedOn w:val="DefaultParagraphFont"/>
    <w:link w:val="Header"/>
    <w:uiPriority w:val="99"/>
    <w:rsid w:val="00C53D5D"/>
    <w:rPr>
      <w:rFonts w:ascii="Times New Roman" w:hAnsi="Times New Roman" w:cs="Times New Roman"/>
      <w:sz w:val="24"/>
      <w:szCs w:val="24"/>
      <w:lang w:eastAsia="en-GB"/>
    </w:rPr>
  </w:style>
  <w:style w:type="paragraph" w:styleId="Footer">
    <w:name w:val="footer"/>
    <w:basedOn w:val="Normal"/>
    <w:link w:val="FooterChar"/>
    <w:uiPriority w:val="99"/>
    <w:unhideWhenUsed/>
    <w:rsid w:val="00C53D5D"/>
    <w:pPr>
      <w:tabs>
        <w:tab w:val="center" w:pos="4513"/>
        <w:tab w:val="right" w:pos="9026"/>
      </w:tabs>
    </w:pPr>
  </w:style>
  <w:style w:type="character" w:customStyle="1" w:styleId="FooterChar">
    <w:name w:val="Footer Char"/>
    <w:basedOn w:val="DefaultParagraphFont"/>
    <w:link w:val="Footer"/>
    <w:uiPriority w:val="99"/>
    <w:rsid w:val="00C53D5D"/>
    <w:rPr>
      <w:rFonts w:ascii="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3B20B6"/>
    <w:rPr>
      <w:color w:val="800080" w:themeColor="followedHyperlink"/>
      <w:u w:val="single"/>
    </w:rPr>
  </w:style>
  <w:style w:type="character" w:customStyle="1" w:styleId="reg1">
    <w:name w:val="reg1"/>
    <w:basedOn w:val="DefaultParagraphFont"/>
    <w:rsid w:val="001B16A8"/>
    <w:rPr>
      <w:sz w:val="19"/>
      <w:szCs w:val="19"/>
    </w:rPr>
  </w:style>
  <w:style w:type="paragraph" w:styleId="BalloonText">
    <w:name w:val="Balloon Text"/>
    <w:basedOn w:val="Normal"/>
    <w:link w:val="BalloonTextChar"/>
    <w:uiPriority w:val="99"/>
    <w:semiHidden/>
    <w:unhideWhenUsed/>
    <w:rsid w:val="004D6857"/>
    <w:rPr>
      <w:rFonts w:ascii="Tahoma" w:hAnsi="Tahoma" w:cs="Tahoma"/>
      <w:sz w:val="16"/>
      <w:szCs w:val="16"/>
    </w:rPr>
  </w:style>
  <w:style w:type="character" w:customStyle="1" w:styleId="BalloonTextChar">
    <w:name w:val="Balloon Text Char"/>
    <w:basedOn w:val="DefaultParagraphFont"/>
    <w:link w:val="BalloonText"/>
    <w:uiPriority w:val="99"/>
    <w:semiHidden/>
    <w:rsid w:val="004D6857"/>
    <w:rPr>
      <w:rFonts w:ascii="Tahoma" w:hAnsi="Tahoma" w:cs="Tahoma"/>
      <w:sz w:val="16"/>
      <w:szCs w:val="16"/>
      <w:lang w:eastAsia="en-GB"/>
    </w:rPr>
  </w:style>
  <w:style w:type="character" w:styleId="CommentReference">
    <w:name w:val="annotation reference"/>
    <w:basedOn w:val="DefaultParagraphFont"/>
    <w:uiPriority w:val="99"/>
    <w:semiHidden/>
    <w:unhideWhenUsed/>
    <w:rsid w:val="0037299D"/>
    <w:rPr>
      <w:sz w:val="16"/>
      <w:szCs w:val="16"/>
    </w:rPr>
  </w:style>
  <w:style w:type="paragraph" w:styleId="CommentText">
    <w:name w:val="annotation text"/>
    <w:basedOn w:val="Normal"/>
    <w:link w:val="CommentTextChar"/>
    <w:uiPriority w:val="99"/>
    <w:semiHidden/>
    <w:unhideWhenUsed/>
    <w:rsid w:val="0037299D"/>
    <w:rPr>
      <w:sz w:val="20"/>
      <w:szCs w:val="20"/>
    </w:rPr>
  </w:style>
  <w:style w:type="character" w:customStyle="1" w:styleId="CommentTextChar">
    <w:name w:val="Comment Text Char"/>
    <w:basedOn w:val="DefaultParagraphFont"/>
    <w:link w:val="CommentText"/>
    <w:uiPriority w:val="99"/>
    <w:semiHidden/>
    <w:rsid w:val="0037299D"/>
    <w:rPr>
      <w:rFonts w:ascii="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37299D"/>
    <w:rPr>
      <w:b/>
      <w:bCs/>
    </w:rPr>
  </w:style>
  <w:style w:type="character" w:customStyle="1" w:styleId="CommentSubjectChar">
    <w:name w:val="Comment Subject Char"/>
    <w:basedOn w:val="CommentTextChar"/>
    <w:link w:val="CommentSubject"/>
    <w:uiPriority w:val="99"/>
    <w:semiHidden/>
    <w:rsid w:val="0037299D"/>
    <w:rPr>
      <w:rFonts w:ascii="Times New Roman" w:hAnsi="Times New Roman" w:cs="Times New Roman"/>
      <w:b/>
      <w:bCs/>
      <w:sz w:val="20"/>
      <w:szCs w:val="20"/>
      <w:lang w:eastAsia="en-GB"/>
    </w:rPr>
  </w:style>
  <w:style w:type="character" w:customStyle="1" w:styleId="creditbuilder">
    <w:name w:val="creditbuilder"/>
    <w:basedOn w:val="DefaultParagraphFont"/>
    <w:rsid w:val="00C30E45"/>
  </w:style>
  <w:style w:type="character" w:customStyle="1" w:styleId="iadvance">
    <w:name w:val="iadvance"/>
    <w:basedOn w:val="DefaultParagraphFont"/>
    <w:rsid w:val="00C30E45"/>
  </w:style>
  <w:style w:type="character" w:customStyle="1" w:styleId="debit-protect">
    <w:name w:val="debit-protect"/>
    <w:basedOn w:val="DefaultParagraphFont"/>
    <w:rsid w:val="00C30E45"/>
  </w:style>
  <w:style w:type="character" w:styleId="Strong">
    <w:name w:val="Strong"/>
    <w:basedOn w:val="DefaultParagraphFont"/>
    <w:uiPriority w:val="22"/>
    <w:qFormat/>
    <w:rsid w:val="000F2C79"/>
    <w:rPr>
      <w:b/>
      <w:bCs/>
    </w:rPr>
  </w:style>
  <w:style w:type="paragraph" w:styleId="NormalWeb">
    <w:name w:val="Normal (Web)"/>
    <w:basedOn w:val="Normal"/>
    <w:uiPriority w:val="99"/>
    <w:semiHidden/>
    <w:unhideWhenUsed/>
    <w:rsid w:val="00073F7D"/>
    <w:pPr>
      <w:spacing w:before="100" w:beforeAutospacing="1" w:after="100" w:afterAutospacing="1"/>
    </w:pPr>
  </w:style>
  <w:style w:type="character" w:customStyle="1" w:styleId="apple-converted-space">
    <w:name w:val="apple-converted-space"/>
    <w:basedOn w:val="DefaultParagraphFont"/>
    <w:rsid w:val="00073F7D"/>
  </w:style>
  <w:style w:type="character" w:customStyle="1" w:styleId="Heading2Char">
    <w:name w:val="Heading 2 Char"/>
    <w:basedOn w:val="DefaultParagraphFont"/>
    <w:link w:val="Heading2"/>
    <w:uiPriority w:val="1"/>
    <w:rsid w:val="009053FD"/>
    <w:rPr>
      <w:rFonts w:ascii="Calibri" w:eastAsia="Calibri" w:hAnsi="Calibri" w:cs="Calibri"/>
      <w:sz w:val="48"/>
      <w:szCs w:val="4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4033193">
      <w:bodyDiv w:val="1"/>
      <w:marLeft w:val="0"/>
      <w:marRight w:val="0"/>
      <w:marTop w:val="0"/>
      <w:marBottom w:val="0"/>
      <w:divBdr>
        <w:top w:val="none" w:sz="0" w:space="0" w:color="auto"/>
        <w:left w:val="none" w:sz="0" w:space="0" w:color="auto"/>
        <w:bottom w:val="none" w:sz="0" w:space="0" w:color="auto"/>
        <w:right w:val="none" w:sz="0" w:space="0" w:color="auto"/>
      </w:divBdr>
    </w:div>
    <w:div w:id="595092344">
      <w:bodyDiv w:val="1"/>
      <w:marLeft w:val="0"/>
      <w:marRight w:val="0"/>
      <w:marTop w:val="0"/>
      <w:marBottom w:val="0"/>
      <w:divBdr>
        <w:top w:val="none" w:sz="0" w:space="0" w:color="auto"/>
        <w:left w:val="none" w:sz="0" w:space="0" w:color="auto"/>
        <w:bottom w:val="none" w:sz="0" w:space="0" w:color="auto"/>
        <w:right w:val="none" w:sz="0" w:space="0" w:color="auto"/>
      </w:divBdr>
      <w:divsChild>
        <w:div w:id="539324234">
          <w:marLeft w:val="0"/>
          <w:marRight w:val="0"/>
          <w:marTop w:val="0"/>
          <w:marBottom w:val="0"/>
          <w:divBdr>
            <w:top w:val="none" w:sz="0" w:space="0" w:color="auto"/>
            <w:left w:val="none" w:sz="0" w:space="0" w:color="auto"/>
            <w:bottom w:val="none" w:sz="0" w:space="0" w:color="auto"/>
            <w:right w:val="none" w:sz="0" w:space="0" w:color="auto"/>
          </w:divBdr>
          <w:divsChild>
            <w:div w:id="150111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969243">
      <w:bodyDiv w:val="1"/>
      <w:marLeft w:val="0"/>
      <w:marRight w:val="0"/>
      <w:marTop w:val="0"/>
      <w:marBottom w:val="0"/>
      <w:divBdr>
        <w:top w:val="none" w:sz="0" w:space="0" w:color="auto"/>
        <w:left w:val="none" w:sz="0" w:space="0" w:color="auto"/>
        <w:bottom w:val="none" w:sz="0" w:space="0" w:color="auto"/>
        <w:right w:val="none" w:sz="0" w:space="0" w:color="auto"/>
      </w:divBdr>
    </w:div>
    <w:div w:id="1029526599">
      <w:bodyDiv w:val="1"/>
      <w:marLeft w:val="0"/>
      <w:marRight w:val="0"/>
      <w:marTop w:val="0"/>
      <w:marBottom w:val="0"/>
      <w:divBdr>
        <w:top w:val="none" w:sz="0" w:space="0" w:color="auto"/>
        <w:left w:val="none" w:sz="0" w:space="0" w:color="auto"/>
        <w:bottom w:val="none" w:sz="0" w:space="0" w:color="auto"/>
        <w:right w:val="none" w:sz="0" w:space="0" w:color="auto"/>
      </w:divBdr>
    </w:div>
    <w:div w:id="1070469344">
      <w:bodyDiv w:val="1"/>
      <w:marLeft w:val="0"/>
      <w:marRight w:val="0"/>
      <w:marTop w:val="0"/>
      <w:marBottom w:val="0"/>
      <w:divBdr>
        <w:top w:val="none" w:sz="0" w:space="0" w:color="auto"/>
        <w:left w:val="none" w:sz="0" w:space="0" w:color="auto"/>
        <w:bottom w:val="none" w:sz="0" w:space="0" w:color="auto"/>
        <w:right w:val="none" w:sz="0" w:space="0" w:color="auto"/>
      </w:divBdr>
    </w:div>
    <w:div w:id="1406609282">
      <w:bodyDiv w:val="1"/>
      <w:marLeft w:val="0"/>
      <w:marRight w:val="0"/>
      <w:marTop w:val="0"/>
      <w:marBottom w:val="0"/>
      <w:divBdr>
        <w:top w:val="none" w:sz="0" w:space="0" w:color="auto"/>
        <w:left w:val="none" w:sz="0" w:space="0" w:color="auto"/>
        <w:bottom w:val="none" w:sz="0" w:space="0" w:color="auto"/>
        <w:right w:val="none" w:sz="0" w:space="0" w:color="auto"/>
      </w:divBdr>
    </w:div>
    <w:div w:id="1513958492">
      <w:bodyDiv w:val="1"/>
      <w:marLeft w:val="0"/>
      <w:marRight w:val="0"/>
      <w:marTop w:val="0"/>
      <w:marBottom w:val="0"/>
      <w:divBdr>
        <w:top w:val="none" w:sz="0" w:space="0" w:color="auto"/>
        <w:left w:val="none" w:sz="0" w:space="0" w:color="auto"/>
        <w:bottom w:val="none" w:sz="0" w:space="0" w:color="auto"/>
        <w:right w:val="none" w:sz="0" w:space="0" w:color="auto"/>
      </w:divBdr>
    </w:div>
    <w:div w:id="1877621090">
      <w:bodyDiv w:val="1"/>
      <w:marLeft w:val="0"/>
      <w:marRight w:val="0"/>
      <w:marTop w:val="0"/>
      <w:marBottom w:val="0"/>
      <w:divBdr>
        <w:top w:val="none" w:sz="0" w:space="0" w:color="auto"/>
        <w:left w:val="none" w:sz="0" w:space="0" w:color="auto"/>
        <w:bottom w:val="none" w:sz="0" w:space="0" w:color="auto"/>
        <w:right w:val="none" w:sz="0" w:space="0" w:color="auto"/>
      </w:divBdr>
    </w:div>
    <w:div w:id="1984848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psgroup.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376</Words>
  <Characters>2145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APSGroup</Company>
  <LinksUpToDate>false</LinksUpToDate>
  <CharactersWithSpaces>2516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Herrlinger,  Patrick</dc:creator>
  <cp:lastModifiedBy>Patrick Herrlinger</cp:lastModifiedBy>
  <cp:revision>2</cp:revision>
  <cp:lastPrinted>2012-04-11T16:28:00Z</cp:lastPrinted>
  <dcterms:created xsi:type="dcterms:W3CDTF">2018-01-30T10:35:00Z</dcterms:created>
  <dcterms:modified xsi:type="dcterms:W3CDTF">2018-01-30T10:35:00Z</dcterms:modified>
</cp:coreProperties>
</file>